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AD00" w14:textId="77777777" w:rsidR="009941F7" w:rsidRPr="009941F7" w:rsidRDefault="009941F7" w:rsidP="009941F7">
      <w:pPr>
        <w:spacing w:before="0"/>
        <w:jc w:val="center"/>
        <w:rPr>
          <w:rFonts w:ascii="Arial" w:eastAsia="Times New Roman" w:hAnsi="Arial" w:cs="Arial"/>
          <w:color w:val="000000"/>
          <w:sz w:val="24"/>
          <w:szCs w:val="24"/>
          <w:lang w:eastAsia="en-CA"/>
        </w:rPr>
      </w:pPr>
      <w:r w:rsidRPr="009941F7">
        <w:rPr>
          <w:rFonts w:ascii="Arial" w:eastAsia="Times New Roman" w:hAnsi="Arial" w:cs="Arial"/>
          <w:noProof/>
          <w:color w:val="000000"/>
          <w:sz w:val="24"/>
          <w:szCs w:val="24"/>
          <w:lang w:eastAsia="en-CA"/>
        </w:rPr>
        <w:drawing>
          <wp:inline distT="0" distB="0" distL="0" distR="0" wp14:anchorId="14AABE55" wp14:editId="6B167E48">
            <wp:extent cx="5374221" cy="1224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7" b="11318"/>
                    <a:stretch/>
                  </pic:blipFill>
                  <pic:spPr bwMode="auto">
                    <a:xfrm>
                      <a:off x="0" y="0"/>
                      <a:ext cx="5375275" cy="122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61C651" w14:textId="77777777" w:rsidR="009941F7" w:rsidRDefault="009941F7" w:rsidP="009941F7">
      <w:pPr>
        <w:spacing w:before="360" w:after="360"/>
        <w:jc w:val="center"/>
        <w:rPr>
          <w:rFonts w:ascii="Helvetica" w:eastAsia="Times New Roman" w:hAnsi="Helvetica" w:cs="Helvetica"/>
          <w:b/>
          <w:bCs/>
          <w:color w:val="606060"/>
          <w:sz w:val="48"/>
          <w:szCs w:val="48"/>
          <w:lang w:eastAsia="en-CA"/>
        </w:rPr>
      </w:pPr>
      <w:r w:rsidRPr="009941F7">
        <w:rPr>
          <w:rFonts w:ascii="Helvetica" w:eastAsia="Times New Roman" w:hAnsi="Helvetica" w:cs="Helvetica"/>
          <w:b/>
          <w:bCs/>
          <w:color w:val="606060"/>
          <w:sz w:val="48"/>
          <w:szCs w:val="48"/>
          <w:lang w:eastAsia="en-CA"/>
        </w:rPr>
        <w:t>Saturday March 25, 2023</w:t>
      </w:r>
    </w:p>
    <w:p w14:paraId="24E62EFA" w14:textId="3AA4F6D0" w:rsidR="009941F7" w:rsidRPr="009941F7" w:rsidRDefault="009941F7" w:rsidP="009941F7">
      <w:pPr>
        <w:spacing w:before="0" w:line="206" w:lineRule="atLeast"/>
        <w:jc w:val="center"/>
        <w:rPr>
          <w:rFonts w:ascii="Helvetica" w:eastAsia="Times New Roman" w:hAnsi="Helvetica" w:cs="Helvetica"/>
          <w:color w:val="606060"/>
          <w:sz w:val="48"/>
          <w:szCs w:val="48"/>
          <w:lang w:eastAsia="en-CA"/>
        </w:rPr>
      </w:pPr>
      <w:r>
        <w:rPr>
          <w:rFonts w:ascii="Helvetica" w:eastAsia="Times New Roman" w:hAnsi="Helvetica" w:cs="Helvetica"/>
          <w:noProof/>
          <w:color w:val="606060"/>
          <w:sz w:val="48"/>
          <w:szCs w:val="48"/>
          <w:lang w:eastAsia="en-CA"/>
        </w:rPr>
        <w:drawing>
          <wp:inline distT="0" distB="0" distL="0" distR="0" wp14:anchorId="659D5085" wp14:editId="1D968E3B">
            <wp:extent cx="3418606" cy="1526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04" b="26039"/>
                    <a:stretch/>
                  </pic:blipFill>
                  <pic:spPr bwMode="auto">
                    <a:xfrm>
                      <a:off x="0" y="0"/>
                      <a:ext cx="3423263" cy="1528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00041" w14:textId="77777777" w:rsidR="009941F7" w:rsidRDefault="009941F7" w:rsidP="009941F7">
      <w:pPr>
        <w:spacing w:before="36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to 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Thunder Bay-North Shore Deanery</w:t>
      </w:r>
      <w:r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’s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</w:t>
      </w:r>
    </w:p>
    <w:p w14:paraId="2180C8BE" w14:textId="1C1D14CC" w:rsidR="009941F7" w:rsidRDefault="009941F7" w:rsidP="009941F7">
      <w:pPr>
        <w:spacing w:before="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A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nnual Lenten </w:t>
      </w:r>
      <w:r w:rsidRPr="00884BE9">
        <w:rPr>
          <w:rFonts w:ascii="Helvetica" w:eastAsia="Times New Roman" w:hAnsi="Helvetica" w:cs="Helvetica"/>
          <w:b/>
          <w:bCs/>
          <w:color w:val="606060"/>
          <w:sz w:val="44"/>
          <w:szCs w:val="44"/>
          <w:lang w:eastAsia="en-CA"/>
        </w:rPr>
        <w:t xml:space="preserve">Quiet </w:t>
      </w:r>
      <w:r w:rsidR="0086049C" w:rsidRPr="00884BE9">
        <w:rPr>
          <w:rFonts w:ascii="Helvetica" w:eastAsia="Times New Roman" w:hAnsi="Helvetica" w:cs="Helvetica"/>
          <w:b/>
          <w:bCs/>
          <w:color w:val="606060"/>
          <w:sz w:val="44"/>
          <w:szCs w:val="44"/>
          <w:lang w:eastAsia="en-CA"/>
        </w:rPr>
        <w:t>Afternoon</w:t>
      </w:r>
    </w:p>
    <w:p w14:paraId="3D01B191" w14:textId="61417BF8" w:rsidR="009941F7" w:rsidRDefault="009941F7" w:rsidP="009941F7">
      <w:pPr>
        <w:spacing w:before="36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on Saturday March 25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vertAlign w:val="superscript"/>
          <w:lang w:eastAsia="en-CA"/>
        </w:rPr>
        <w:t>th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, 202</w:t>
      </w:r>
      <w:r w:rsidR="00D853F1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3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by zoom.</w:t>
      </w:r>
    </w:p>
    <w:p w14:paraId="7E307E76" w14:textId="77777777" w:rsidR="00B1051E" w:rsidRDefault="009941F7" w:rsidP="00242117">
      <w:pPr>
        <w:spacing w:before="36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Archbishop Anne will lead </w:t>
      </w:r>
      <w:r w:rsidR="00D853F1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opening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worship and the reflections </w:t>
      </w:r>
      <w:r w:rsidR="0024211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and quiet time 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will be led by</w:t>
      </w:r>
      <w:r w:rsidR="0024211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</w:t>
      </w:r>
    </w:p>
    <w:p w14:paraId="711DA939" w14:textId="38E1E5EC" w:rsidR="009941F7" w:rsidRDefault="009941F7" w:rsidP="00242117">
      <w:pPr>
        <w:spacing w:before="36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Sr. Doreen </w:t>
      </w:r>
      <w:r w:rsidR="00B1051E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of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the </w:t>
      </w:r>
      <w:proofErr w:type="gramStart"/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Sisters</w:t>
      </w:r>
      <w:proofErr w:type="gramEnd"/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 of St John the Divine </w:t>
      </w:r>
    </w:p>
    <w:p w14:paraId="60735D1E" w14:textId="3CBF37DC" w:rsidR="009941F7" w:rsidRDefault="009941F7" w:rsidP="009941F7">
      <w:pPr>
        <w:spacing w:before="360"/>
        <w:jc w:val="center"/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</w:pP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Registration information </w:t>
      </w:r>
      <w:r w:rsidR="00115A0E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and poster 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will follow in mid February.</w:t>
      </w:r>
    </w:p>
    <w:p w14:paraId="41303CE3" w14:textId="5C835239" w:rsidR="009941F7" w:rsidRPr="009941F7" w:rsidRDefault="009941F7" w:rsidP="009941F7">
      <w:pPr>
        <w:spacing w:before="360"/>
        <w:jc w:val="center"/>
        <w:rPr>
          <w:sz w:val="48"/>
          <w:szCs w:val="48"/>
        </w:rPr>
      </w:pP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Dr. Carol Knox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br/>
        <w:t xml:space="preserve">Chair of </w:t>
      </w:r>
      <w:r w:rsidR="00D853F1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 xml:space="preserve">TBNS </w:t>
      </w:r>
      <w:r w:rsidRPr="009941F7">
        <w:rPr>
          <w:rFonts w:ascii="Helvetica" w:eastAsia="Times New Roman" w:hAnsi="Helvetica" w:cs="Helvetica"/>
          <w:color w:val="606060"/>
          <w:sz w:val="44"/>
          <w:szCs w:val="44"/>
          <w:lang w:eastAsia="en-CA"/>
        </w:rPr>
        <w:t>Deanery Retreat Committee</w:t>
      </w:r>
    </w:p>
    <w:sectPr w:rsidR="009941F7" w:rsidRPr="009941F7" w:rsidSect="009941F7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F7"/>
    <w:rsid w:val="00115A0E"/>
    <w:rsid w:val="00242117"/>
    <w:rsid w:val="0086049C"/>
    <w:rsid w:val="00884BE9"/>
    <w:rsid w:val="009941F7"/>
    <w:rsid w:val="00B1051E"/>
    <w:rsid w:val="00CB3E50"/>
    <w:rsid w:val="00D853F1"/>
    <w:rsid w:val="00E6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B3BA"/>
  <w15:chartTrackingRefBased/>
  <w15:docId w15:val="{ABFBC82B-450D-4B1C-ADD0-CF60B6AE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Corston</dc:creator>
  <cp:keywords/>
  <dc:description/>
  <cp:lastModifiedBy>carol knox</cp:lastModifiedBy>
  <cp:revision>8</cp:revision>
  <dcterms:created xsi:type="dcterms:W3CDTF">2023-02-01T01:49:00Z</dcterms:created>
  <dcterms:modified xsi:type="dcterms:W3CDTF">2023-02-02T15:28:00Z</dcterms:modified>
</cp:coreProperties>
</file>