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887EC" w14:textId="77777777" w:rsidR="00E156A9" w:rsidRPr="008E4C38" w:rsidRDefault="00E156A9" w:rsidP="00E156A9">
      <w:pPr>
        <w:rPr>
          <w:b/>
          <w:color w:val="365F91" w:themeColor="accent1" w:themeShade="BF"/>
          <w:sz w:val="28"/>
          <w:szCs w:val="28"/>
          <w:lang w:val="en-CA"/>
        </w:rPr>
      </w:pPr>
      <w:bookmarkStart w:id="0" w:name="_GoBack"/>
      <w:bookmarkEnd w:id="0"/>
      <w:r>
        <w:rPr>
          <w:b/>
          <w:noProof/>
          <w:sz w:val="28"/>
          <w:szCs w:val="28"/>
        </w:rPr>
        <w:drawing>
          <wp:inline distT="0" distB="0" distL="0" distR="0" wp14:anchorId="35D65C5B" wp14:editId="7BA1D856">
            <wp:extent cx="8128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 Algoma.jpeg"/>
                    <pic:cNvPicPr/>
                  </pic:nvPicPr>
                  <pic:blipFill>
                    <a:blip r:embed="rId5">
                      <a:extLst>
                        <a:ext uri="{28A0092B-C50C-407E-A947-70E740481C1C}">
                          <a14:useLocalDpi xmlns:a14="http://schemas.microsoft.com/office/drawing/2010/main" val="0"/>
                        </a:ext>
                      </a:extLst>
                    </a:blip>
                    <a:stretch>
                      <a:fillRect/>
                    </a:stretch>
                  </pic:blipFill>
                  <pic:spPr>
                    <a:xfrm>
                      <a:off x="0" y="0"/>
                      <a:ext cx="812800" cy="1123950"/>
                    </a:xfrm>
                    <a:prstGeom prst="rect">
                      <a:avLst/>
                    </a:prstGeom>
                  </pic:spPr>
                </pic:pic>
              </a:graphicData>
            </a:graphic>
          </wp:inline>
        </w:drawing>
      </w:r>
      <w:r>
        <w:rPr>
          <w:b/>
          <w:sz w:val="28"/>
          <w:szCs w:val="28"/>
          <w:lang w:val="en-CA"/>
        </w:rPr>
        <w:t xml:space="preserve">    </w:t>
      </w:r>
      <w:r w:rsidRPr="00442976">
        <w:rPr>
          <w:b/>
          <w:color w:val="365F91" w:themeColor="accent1" w:themeShade="BF"/>
          <w:sz w:val="44"/>
          <w:szCs w:val="44"/>
          <w:lang w:val="en-CA"/>
        </w:rPr>
        <w:t>The Diocese of Algoma</w:t>
      </w:r>
    </w:p>
    <w:p w14:paraId="58B32CFE" w14:textId="77777777" w:rsidR="00EE3BAB" w:rsidRDefault="00EE3BAB"/>
    <w:p w14:paraId="6CD1F851" w14:textId="77777777" w:rsidR="00E156A9" w:rsidRDefault="00E156A9"/>
    <w:p w14:paraId="4E3038C8" w14:textId="41C25424" w:rsidR="00E156A9" w:rsidRPr="00895E31" w:rsidRDefault="00E156A9" w:rsidP="00E156A9">
      <w:pPr>
        <w:rPr>
          <w:rFonts w:cs="Times New Roman"/>
          <w:b/>
          <w:color w:val="000000"/>
          <w:sz w:val="28"/>
          <w:szCs w:val="28"/>
          <w:lang w:val="en-CA"/>
        </w:rPr>
      </w:pPr>
      <w:r w:rsidRPr="00895E31">
        <w:rPr>
          <w:rFonts w:cs="Times New Roman"/>
          <w:b/>
          <w:color w:val="000000"/>
          <w:sz w:val="28"/>
          <w:szCs w:val="28"/>
          <w:lang w:val="en-CA"/>
        </w:rPr>
        <w:t>Fundraising – Amber Stage</w:t>
      </w:r>
      <w:r w:rsidR="00E813D4">
        <w:rPr>
          <w:rFonts w:cs="Times New Roman"/>
          <w:b/>
          <w:color w:val="000000"/>
          <w:sz w:val="28"/>
          <w:szCs w:val="28"/>
          <w:lang w:val="en-CA"/>
        </w:rPr>
        <w:t xml:space="preserve"> – August 2021 Update</w:t>
      </w:r>
    </w:p>
    <w:p w14:paraId="2AFF2627" w14:textId="77777777" w:rsidR="00E156A9" w:rsidRDefault="00E156A9" w:rsidP="00E156A9">
      <w:pPr>
        <w:rPr>
          <w:rFonts w:cs="Times New Roman"/>
          <w:color w:val="000000"/>
          <w:lang w:val="en-CA"/>
        </w:rPr>
      </w:pPr>
    </w:p>
    <w:p w14:paraId="57663A72" w14:textId="37AE07F8" w:rsidR="00E813D4" w:rsidRDefault="007F41E4" w:rsidP="00E813D4">
      <w:pPr>
        <w:rPr>
          <w:rFonts w:cs="Times New Roman"/>
          <w:color w:val="000000"/>
          <w:lang w:val="en-CA"/>
        </w:rPr>
      </w:pPr>
      <w:r>
        <w:rPr>
          <w:rFonts w:cs="Times New Roman"/>
          <w:color w:val="000000"/>
          <w:lang w:val="en-CA"/>
        </w:rPr>
        <w:t>C</w:t>
      </w:r>
      <w:r w:rsidR="00E813D4">
        <w:rPr>
          <w:rFonts w:cs="Times New Roman"/>
          <w:color w:val="000000"/>
          <w:lang w:val="en-CA"/>
        </w:rPr>
        <w:t>ongregations are urged to engage in online fundraising initiatives. Indeed, this is an excellent opportunity to try new and less physically intensive approaches to fundraising.</w:t>
      </w:r>
    </w:p>
    <w:p w14:paraId="007303D2" w14:textId="77777777" w:rsidR="00E813D4" w:rsidRDefault="00E813D4" w:rsidP="00E156A9">
      <w:pPr>
        <w:rPr>
          <w:rFonts w:cs="Times New Roman"/>
          <w:color w:val="000000"/>
          <w:lang w:val="en-CA"/>
        </w:rPr>
      </w:pPr>
    </w:p>
    <w:p w14:paraId="385A45DB" w14:textId="56D6EB64" w:rsidR="00E813D4" w:rsidRDefault="001A3005" w:rsidP="00E156A9">
      <w:pPr>
        <w:rPr>
          <w:rFonts w:cs="Times New Roman"/>
          <w:color w:val="000000"/>
          <w:lang w:val="en-CA"/>
        </w:rPr>
      </w:pPr>
      <w:r>
        <w:rPr>
          <w:rFonts w:cs="Times New Roman"/>
          <w:color w:val="000000"/>
          <w:lang w:val="en-CA"/>
        </w:rPr>
        <w:t>Onsite</w:t>
      </w:r>
      <w:r w:rsidR="00E813D4">
        <w:rPr>
          <w:rFonts w:cs="Times New Roman"/>
          <w:color w:val="000000"/>
          <w:lang w:val="en-CA"/>
        </w:rPr>
        <w:t xml:space="preserve"> fundraising </w:t>
      </w:r>
      <w:r w:rsidR="00E156A9">
        <w:rPr>
          <w:rFonts w:cs="Times New Roman"/>
          <w:color w:val="000000"/>
          <w:lang w:val="en-CA"/>
        </w:rPr>
        <w:t>dinners</w:t>
      </w:r>
      <w:r w:rsidR="00E813D4">
        <w:rPr>
          <w:rFonts w:cs="Times New Roman"/>
          <w:color w:val="000000"/>
          <w:lang w:val="en-CA"/>
        </w:rPr>
        <w:t xml:space="preserve"> are not permitted at this time.</w:t>
      </w:r>
    </w:p>
    <w:p w14:paraId="1F48795A" w14:textId="77777777" w:rsidR="00E813D4" w:rsidRDefault="00E813D4" w:rsidP="00E156A9">
      <w:pPr>
        <w:rPr>
          <w:rFonts w:cs="Times New Roman"/>
          <w:color w:val="000000"/>
          <w:lang w:val="en-CA"/>
        </w:rPr>
      </w:pPr>
    </w:p>
    <w:p w14:paraId="2F757E37" w14:textId="77777777" w:rsidR="007F41E4" w:rsidRDefault="00E813D4" w:rsidP="00E156A9">
      <w:pPr>
        <w:rPr>
          <w:rFonts w:cs="Times New Roman"/>
          <w:color w:val="000000"/>
          <w:lang w:val="en-CA"/>
        </w:rPr>
      </w:pPr>
      <w:r>
        <w:rPr>
          <w:rFonts w:cs="Times New Roman"/>
          <w:color w:val="000000"/>
          <w:lang w:val="en-CA"/>
        </w:rPr>
        <w:t xml:space="preserve">Yard sales and thrift stores may be </w:t>
      </w:r>
      <w:r w:rsidR="001A3005">
        <w:rPr>
          <w:rFonts w:cs="Times New Roman"/>
          <w:color w:val="000000"/>
          <w:lang w:val="en-CA"/>
        </w:rPr>
        <w:t>resumed</w:t>
      </w:r>
      <w:r w:rsidR="007F41E4">
        <w:rPr>
          <w:rFonts w:cs="Times New Roman"/>
          <w:color w:val="000000"/>
          <w:lang w:val="en-CA"/>
        </w:rPr>
        <w:t>, within the following parameters:</w:t>
      </w:r>
      <w:r w:rsidR="001A3005">
        <w:rPr>
          <w:rFonts w:cs="Times New Roman"/>
          <w:color w:val="000000"/>
          <w:lang w:val="en-CA"/>
        </w:rPr>
        <w:t xml:space="preserve"> </w:t>
      </w:r>
    </w:p>
    <w:p w14:paraId="1304BB50" w14:textId="77777777" w:rsidR="007F41E4" w:rsidRPr="007F41E4" w:rsidRDefault="007F41E4" w:rsidP="00E156A9">
      <w:pPr>
        <w:rPr>
          <w:rFonts w:cs="Times New Roman"/>
          <w:color w:val="000000"/>
          <w:lang w:val="en-CA"/>
        </w:rPr>
      </w:pPr>
    </w:p>
    <w:p w14:paraId="6134B988" w14:textId="14A96A05" w:rsidR="001A3005" w:rsidRPr="007F41E4" w:rsidRDefault="001A3005" w:rsidP="007F41E4">
      <w:pPr>
        <w:pStyle w:val="ListParagraph"/>
        <w:numPr>
          <w:ilvl w:val="0"/>
          <w:numId w:val="4"/>
        </w:numPr>
        <w:rPr>
          <w:rFonts w:asciiTheme="minorHAnsi" w:hAnsiTheme="minorHAnsi"/>
          <w:color w:val="000000"/>
          <w:sz w:val="24"/>
          <w:szCs w:val="24"/>
          <w:lang w:val="en-CA"/>
        </w:rPr>
      </w:pPr>
      <w:r w:rsidRPr="007F41E4">
        <w:rPr>
          <w:rFonts w:asciiTheme="minorHAnsi" w:hAnsiTheme="minorHAnsi"/>
          <w:color w:val="000000"/>
          <w:sz w:val="24"/>
          <w:szCs w:val="24"/>
          <w:lang w:val="en-CA"/>
        </w:rPr>
        <w:t>For workers, masks mu</w:t>
      </w:r>
      <w:r w:rsidR="00E813D4" w:rsidRPr="007F41E4">
        <w:rPr>
          <w:rFonts w:asciiTheme="minorHAnsi" w:hAnsiTheme="minorHAnsi"/>
          <w:color w:val="000000"/>
          <w:sz w:val="24"/>
          <w:szCs w:val="24"/>
          <w:lang w:val="en-CA"/>
        </w:rPr>
        <w:t xml:space="preserve">st be worn, two metre physical distancing maintained at all times between individuals or social bubbles, and </w:t>
      </w:r>
      <w:r w:rsidRPr="007F41E4">
        <w:rPr>
          <w:rFonts w:asciiTheme="minorHAnsi" w:hAnsiTheme="minorHAnsi"/>
          <w:color w:val="000000"/>
          <w:sz w:val="24"/>
          <w:szCs w:val="24"/>
          <w:lang w:val="en-CA"/>
        </w:rPr>
        <w:t xml:space="preserve">frequent hand hygiene practiced after handling money or items used by others. It is strongly recommended that workers be fully vaccinated. </w:t>
      </w:r>
    </w:p>
    <w:p w14:paraId="19676350" w14:textId="63E1CC80" w:rsidR="00E156A9" w:rsidRPr="007F41E4" w:rsidRDefault="001A3005" w:rsidP="00E156A9">
      <w:pPr>
        <w:pStyle w:val="ListParagraph"/>
        <w:numPr>
          <w:ilvl w:val="0"/>
          <w:numId w:val="4"/>
        </w:numPr>
        <w:rPr>
          <w:rFonts w:asciiTheme="minorHAnsi" w:hAnsiTheme="minorHAnsi"/>
          <w:color w:val="000000"/>
          <w:sz w:val="24"/>
          <w:szCs w:val="24"/>
          <w:lang w:val="en-CA"/>
        </w:rPr>
      </w:pPr>
      <w:r w:rsidRPr="007F41E4">
        <w:rPr>
          <w:rFonts w:asciiTheme="minorHAnsi" w:hAnsiTheme="minorHAnsi"/>
          <w:color w:val="000000"/>
          <w:sz w:val="24"/>
          <w:szCs w:val="24"/>
          <w:lang w:val="en-CA"/>
        </w:rPr>
        <w:t>A maximum of five patrons is allowed for indoor thrift stores, provided they are masked, and can maintain a minimum of two metre physical distancing at all times. A contact log sheet must be kept and stored in a secure location for thirty days.</w:t>
      </w:r>
      <w:r w:rsidR="00E156A9" w:rsidRPr="007F41E4">
        <w:rPr>
          <w:rFonts w:asciiTheme="minorHAnsi" w:hAnsiTheme="minorHAnsi"/>
          <w:color w:val="000000"/>
          <w:sz w:val="24"/>
          <w:szCs w:val="24"/>
          <w:lang w:val="en-CA"/>
        </w:rPr>
        <w:t xml:space="preserve"> </w:t>
      </w:r>
      <w:r w:rsidRPr="007F41E4">
        <w:rPr>
          <w:rFonts w:asciiTheme="minorHAnsi" w:hAnsiTheme="minorHAnsi"/>
          <w:color w:val="000000"/>
          <w:sz w:val="24"/>
          <w:szCs w:val="24"/>
          <w:lang w:val="en-CA"/>
        </w:rPr>
        <w:t>Hand sanitizer should be available to patrons at the entrance and exit from the space.</w:t>
      </w:r>
    </w:p>
    <w:p w14:paraId="5BAE4DFA" w14:textId="77777777" w:rsidR="00E156A9" w:rsidRPr="007F41E4" w:rsidRDefault="00E156A9" w:rsidP="00E156A9">
      <w:pPr>
        <w:rPr>
          <w:rFonts w:cs="Times New Roman"/>
          <w:color w:val="000000"/>
          <w:lang w:val="en-CA"/>
        </w:rPr>
      </w:pPr>
    </w:p>
    <w:p w14:paraId="48F26801" w14:textId="0E52C6EE" w:rsidR="00E156A9" w:rsidRPr="00CA270D" w:rsidRDefault="00E813D4" w:rsidP="00E156A9">
      <w:pPr>
        <w:rPr>
          <w:rFonts w:cs="Times New Roman"/>
          <w:color w:val="000000"/>
          <w:lang w:val="en-CA"/>
        </w:rPr>
      </w:pPr>
      <w:r>
        <w:rPr>
          <w:rFonts w:cs="Times New Roman"/>
          <w:color w:val="000000"/>
          <w:lang w:val="en-CA"/>
        </w:rPr>
        <w:t>Many c</w:t>
      </w:r>
      <w:r w:rsidR="00E156A9">
        <w:rPr>
          <w:rFonts w:cs="Times New Roman"/>
          <w:color w:val="000000"/>
          <w:lang w:val="en-CA"/>
        </w:rPr>
        <w:t xml:space="preserve">ongregations </w:t>
      </w:r>
      <w:r>
        <w:rPr>
          <w:rFonts w:cs="Times New Roman"/>
          <w:color w:val="000000"/>
          <w:lang w:val="en-CA"/>
        </w:rPr>
        <w:t>have a custom of baking</w:t>
      </w:r>
      <w:r w:rsidR="001A3005">
        <w:rPr>
          <w:rFonts w:cs="Times New Roman"/>
          <w:color w:val="000000"/>
          <w:lang w:val="en-CA"/>
        </w:rPr>
        <w:t xml:space="preserve"> pies or preparing</w:t>
      </w:r>
      <w:r w:rsidR="00E156A9">
        <w:rPr>
          <w:rFonts w:cs="Times New Roman"/>
          <w:color w:val="000000"/>
          <w:lang w:val="en-CA"/>
        </w:rPr>
        <w:t xml:space="preserve"> preserves as a means of raising funds. Such activities </w:t>
      </w:r>
      <w:r>
        <w:rPr>
          <w:rFonts w:cs="Times New Roman"/>
          <w:color w:val="000000"/>
          <w:lang w:val="en-CA"/>
        </w:rPr>
        <w:t>continue to be permitted</w:t>
      </w:r>
      <w:r w:rsidR="001A3005">
        <w:rPr>
          <w:rFonts w:cs="Times New Roman"/>
          <w:color w:val="000000"/>
          <w:lang w:val="en-CA"/>
        </w:rPr>
        <w:t>,</w:t>
      </w:r>
      <w:r w:rsidR="00E156A9">
        <w:rPr>
          <w:rFonts w:cs="Times New Roman"/>
          <w:color w:val="000000"/>
          <w:lang w:val="en-CA"/>
        </w:rPr>
        <w:t xml:space="preserve"> and may only take place: </w:t>
      </w:r>
    </w:p>
    <w:p w14:paraId="168CD5B1" w14:textId="2EB69283" w:rsidR="00E156A9" w:rsidRPr="00CA270D" w:rsidRDefault="00E156A9" w:rsidP="00E156A9">
      <w:pPr>
        <w:pStyle w:val="ListParagraph"/>
        <w:numPr>
          <w:ilvl w:val="0"/>
          <w:numId w:val="3"/>
        </w:numPr>
        <w:spacing w:after="0" w:line="240" w:lineRule="auto"/>
        <w:ind w:left="714" w:hanging="357"/>
        <w:rPr>
          <w:rFonts w:asciiTheme="minorHAnsi" w:hAnsiTheme="minorHAnsi"/>
          <w:color w:val="000000"/>
          <w:sz w:val="24"/>
          <w:szCs w:val="24"/>
          <w:lang w:val="en-CA"/>
        </w:rPr>
      </w:pPr>
      <w:r>
        <w:rPr>
          <w:rFonts w:asciiTheme="minorHAnsi" w:hAnsiTheme="minorHAnsi"/>
          <w:color w:val="000000"/>
          <w:sz w:val="24"/>
          <w:szCs w:val="24"/>
          <w:lang w:val="en-CA"/>
        </w:rPr>
        <w:t>I</w:t>
      </w:r>
      <w:r w:rsidRPr="00CA270D">
        <w:rPr>
          <w:rFonts w:asciiTheme="minorHAnsi" w:hAnsiTheme="minorHAnsi"/>
          <w:color w:val="000000"/>
          <w:sz w:val="24"/>
          <w:szCs w:val="24"/>
          <w:lang w:val="en-CA"/>
        </w:rPr>
        <w:t xml:space="preserve">f </w:t>
      </w:r>
      <w:r w:rsidR="00E813D4">
        <w:rPr>
          <w:rFonts w:asciiTheme="minorHAnsi" w:hAnsiTheme="minorHAnsi"/>
          <w:color w:val="000000"/>
          <w:sz w:val="24"/>
          <w:szCs w:val="24"/>
          <w:lang w:val="en-CA"/>
        </w:rPr>
        <w:t xml:space="preserve">masks </w:t>
      </w:r>
      <w:r w:rsidR="001A3005">
        <w:rPr>
          <w:rFonts w:asciiTheme="minorHAnsi" w:hAnsiTheme="minorHAnsi"/>
          <w:color w:val="000000"/>
          <w:sz w:val="24"/>
          <w:szCs w:val="24"/>
          <w:lang w:val="en-CA"/>
        </w:rPr>
        <w:t xml:space="preserve">are </w:t>
      </w:r>
      <w:r w:rsidR="00E813D4">
        <w:rPr>
          <w:rFonts w:asciiTheme="minorHAnsi" w:hAnsiTheme="minorHAnsi"/>
          <w:color w:val="000000"/>
          <w:sz w:val="24"/>
          <w:szCs w:val="24"/>
          <w:lang w:val="en-CA"/>
        </w:rPr>
        <w:t xml:space="preserve">worn, and physical distancing </w:t>
      </w:r>
      <w:r w:rsidRPr="00CA270D">
        <w:rPr>
          <w:rFonts w:asciiTheme="minorHAnsi" w:hAnsiTheme="minorHAnsi"/>
          <w:color w:val="000000"/>
          <w:sz w:val="24"/>
          <w:szCs w:val="24"/>
          <w:lang w:val="en-CA"/>
        </w:rPr>
        <w:t>can be observed strictly at all times;</w:t>
      </w:r>
    </w:p>
    <w:p w14:paraId="33EEAD49" w14:textId="5E3112CA" w:rsidR="00E156A9" w:rsidRPr="00CA270D" w:rsidRDefault="00E156A9" w:rsidP="00E156A9">
      <w:pPr>
        <w:pStyle w:val="ListParagraph"/>
        <w:numPr>
          <w:ilvl w:val="0"/>
          <w:numId w:val="3"/>
        </w:numPr>
        <w:spacing w:after="0" w:line="240" w:lineRule="auto"/>
        <w:ind w:left="714" w:hanging="357"/>
        <w:rPr>
          <w:rFonts w:asciiTheme="minorHAnsi" w:hAnsiTheme="minorHAnsi"/>
          <w:color w:val="000000"/>
          <w:sz w:val="24"/>
          <w:szCs w:val="24"/>
          <w:lang w:val="en-CA"/>
        </w:rPr>
      </w:pPr>
      <w:r>
        <w:rPr>
          <w:rFonts w:asciiTheme="minorHAnsi" w:hAnsiTheme="minorHAnsi"/>
          <w:color w:val="000000"/>
          <w:sz w:val="24"/>
          <w:szCs w:val="24"/>
          <w:lang w:val="en-CA"/>
        </w:rPr>
        <w:t>If the practices concerning such food preparation</w:t>
      </w:r>
      <w:r w:rsidR="00E813D4">
        <w:rPr>
          <w:rFonts w:asciiTheme="minorHAnsi" w:hAnsiTheme="minorHAnsi"/>
          <w:color w:val="000000"/>
          <w:sz w:val="24"/>
          <w:szCs w:val="24"/>
          <w:lang w:val="en-CA"/>
        </w:rPr>
        <w:t xml:space="preserve">, </w:t>
      </w:r>
      <w:r w:rsidR="00E813D4" w:rsidRPr="00CA270D">
        <w:rPr>
          <w:rFonts w:asciiTheme="minorHAnsi" w:hAnsiTheme="minorHAnsi"/>
          <w:color w:val="000000"/>
          <w:sz w:val="24"/>
          <w:szCs w:val="24"/>
          <w:lang w:val="en-CA"/>
        </w:rPr>
        <w:t>cleaning, and disinfecting protocols</w:t>
      </w:r>
      <w:r>
        <w:rPr>
          <w:rFonts w:asciiTheme="minorHAnsi" w:hAnsiTheme="minorHAnsi"/>
          <w:color w:val="000000"/>
          <w:sz w:val="24"/>
          <w:szCs w:val="24"/>
          <w:lang w:val="en-CA"/>
        </w:rPr>
        <w:t xml:space="preserve"> meet the requirements and guidelines of you</w:t>
      </w:r>
      <w:r w:rsidR="007F41E4">
        <w:rPr>
          <w:rFonts w:asciiTheme="minorHAnsi" w:hAnsiTheme="minorHAnsi"/>
          <w:color w:val="000000"/>
          <w:sz w:val="24"/>
          <w:szCs w:val="24"/>
          <w:lang w:val="en-CA"/>
        </w:rPr>
        <w:t>r</w:t>
      </w:r>
      <w:r>
        <w:rPr>
          <w:rFonts w:asciiTheme="minorHAnsi" w:hAnsiTheme="minorHAnsi"/>
          <w:color w:val="000000"/>
          <w:sz w:val="24"/>
          <w:szCs w:val="24"/>
          <w:lang w:val="en-CA"/>
        </w:rPr>
        <w:t xml:space="preserve"> local health unit.</w:t>
      </w:r>
      <w:r w:rsidRPr="00CA270D">
        <w:rPr>
          <w:rFonts w:asciiTheme="minorHAnsi" w:hAnsiTheme="minorHAnsi"/>
          <w:color w:val="000000"/>
          <w:sz w:val="24"/>
          <w:szCs w:val="24"/>
          <w:lang w:val="en-CA"/>
        </w:rPr>
        <w:t xml:space="preserve"> </w:t>
      </w:r>
    </w:p>
    <w:p w14:paraId="667A9605" w14:textId="77777777" w:rsidR="00E156A9" w:rsidRPr="00CA270D" w:rsidRDefault="00E156A9" w:rsidP="00E156A9">
      <w:pPr>
        <w:rPr>
          <w:rFonts w:cs="Times New Roman"/>
          <w:lang w:val="en-CA"/>
        </w:rPr>
      </w:pPr>
    </w:p>
    <w:p w14:paraId="5A4A3BD4" w14:textId="03CD1B26" w:rsidR="00E156A9" w:rsidRPr="00E813D4" w:rsidRDefault="00E156A9" w:rsidP="00E156A9">
      <w:pPr>
        <w:rPr>
          <w:rFonts w:eastAsia="Times New Roman" w:cs="Times New Roman"/>
          <w:lang w:val="en-CA"/>
        </w:rPr>
      </w:pPr>
      <w:r>
        <w:rPr>
          <w:rFonts w:eastAsia="Times New Roman" w:cs="Times New Roman"/>
          <w:lang w:val="en-CA"/>
        </w:rPr>
        <w:t xml:space="preserve">Information available via provincial and regional health authorities states that </w:t>
      </w:r>
      <w:r w:rsidRPr="005C51CC">
        <w:rPr>
          <w:rFonts w:eastAsia="Times New Roman" w:cs="Times New Roman"/>
          <w:lang w:val="en-CA"/>
        </w:rPr>
        <w:t xml:space="preserve">COVID-19 is not stable at cooking temperatures. Cooking and reheating food to recommended internal temperatures should inactivate this virus. </w:t>
      </w:r>
      <w:r w:rsidR="00E813D4">
        <w:rPr>
          <w:rFonts w:eastAsia="Times New Roman" w:cs="Times New Roman"/>
          <w:lang w:val="en-CA"/>
        </w:rPr>
        <w:t>Nevertheless</w:t>
      </w:r>
      <w:r>
        <w:rPr>
          <w:rFonts w:cs="Times New Roman"/>
          <w:lang w:val="en-CA"/>
        </w:rPr>
        <w:t xml:space="preserve">, </w:t>
      </w:r>
      <w:r w:rsidR="00E813D4">
        <w:rPr>
          <w:rFonts w:cs="Times New Roman"/>
          <w:lang w:val="en-CA"/>
        </w:rPr>
        <w:t xml:space="preserve">always </w:t>
      </w:r>
      <w:r>
        <w:rPr>
          <w:rFonts w:cs="Times New Roman"/>
          <w:lang w:val="en-CA"/>
        </w:rPr>
        <w:t>u</w:t>
      </w:r>
      <w:r w:rsidRPr="005C51CC">
        <w:rPr>
          <w:rFonts w:cs="Times New Roman"/>
          <w:lang w:val="en-CA"/>
        </w:rPr>
        <w:t xml:space="preserve">se good hygiene practices when handling food. Avoid bare hand contact. For example, use utensils, deli napkins, or dispensing equipment to handle food. </w:t>
      </w:r>
      <w:r>
        <w:rPr>
          <w:rFonts w:cs="Times New Roman"/>
          <w:lang w:val="en-CA"/>
        </w:rPr>
        <w:t xml:space="preserve">Engage in </w:t>
      </w:r>
      <w:r w:rsidRPr="005C51CC">
        <w:rPr>
          <w:rFonts w:cs="Times New Roman"/>
          <w:lang w:val="en-CA"/>
        </w:rPr>
        <w:t xml:space="preserve">frequent hand washing with plain soap and water to reduce risk of transmission </w:t>
      </w:r>
      <w:r>
        <w:rPr>
          <w:rFonts w:cs="Times New Roman"/>
          <w:lang w:val="en-CA"/>
        </w:rPr>
        <w:t>when</w:t>
      </w:r>
      <w:r w:rsidRPr="005C51CC">
        <w:rPr>
          <w:rFonts w:cs="Times New Roman"/>
          <w:lang w:val="en-CA"/>
        </w:rPr>
        <w:t xml:space="preserve"> preparing foods. </w:t>
      </w:r>
    </w:p>
    <w:p w14:paraId="6CE620BC" w14:textId="77777777" w:rsidR="00E156A9" w:rsidRDefault="00E156A9" w:rsidP="00E156A9">
      <w:pPr>
        <w:rPr>
          <w:rFonts w:cs="Times New Roman"/>
          <w:lang w:val="en-CA"/>
        </w:rPr>
      </w:pPr>
    </w:p>
    <w:p w14:paraId="5382BBA4" w14:textId="77777777" w:rsidR="00E156A9" w:rsidRPr="005C51CC" w:rsidRDefault="00E156A9" w:rsidP="00E156A9">
      <w:pPr>
        <w:rPr>
          <w:rFonts w:cs="Times New Roman"/>
          <w:lang w:val="en-CA"/>
        </w:rPr>
      </w:pPr>
      <w:r w:rsidRPr="005C51CC">
        <w:rPr>
          <w:rFonts w:cs="Times New Roman"/>
          <w:bCs/>
          <w:lang w:val="en-CA"/>
        </w:rPr>
        <w:lastRenderedPageBreak/>
        <w:t>If you are sick with COVID-19, are showing symptoms characteristic of COVID-19, have been exposed to someone who is infected or showing symptoms, or have traveled outside of the country within the previous fourteen days, do not prepare or handle food for others.</w:t>
      </w:r>
    </w:p>
    <w:p w14:paraId="5965596B" w14:textId="77777777" w:rsidR="00E156A9" w:rsidRDefault="00E156A9" w:rsidP="00E156A9">
      <w:pPr>
        <w:rPr>
          <w:rFonts w:cs="Times New Roman"/>
          <w:lang w:val="en-CA"/>
        </w:rPr>
      </w:pPr>
    </w:p>
    <w:p w14:paraId="20244BB8" w14:textId="77777777" w:rsidR="00E156A9" w:rsidRPr="005C51CC" w:rsidRDefault="00E156A9" w:rsidP="00E156A9">
      <w:pPr>
        <w:rPr>
          <w:rFonts w:cs="Times New Roman"/>
          <w:lang w:val="en-CA"/>
        </w:rPr>
      </w:pPr>
      <w:r w:rsidRPr="005C51CC">
        <w:rPr>
          <w:rFonts w:cs="Times New Roman"/>
          <w:lang w:val="en-CA"/>
        </w:rPr>
        <w:t>As always, observe strict food hygiene practices such as the following:</w:t>
      </w:r>
    </w:p>
    <w:p w14:paraId="2B799043" w14:textId="77777777" w:rsidR="00E156A9" w:rsidRPr="005C51CC" w:rsidRDefault="00E156A9" w:rsidP="00E156A9">
      <w:pPr>
        <w:numPr>
          <w:ilvl w:val="0"/>
          <w:numId w:val="1"/>
        </w:numPr>
        <w:rPr>
          <w:rFonts w:eastAsia="Times New Roman" w:cs="Times New Roman"/>
          <w:lang w:val="en-CA"/>
        </w:rPr>
      </w:pPr>
      <w:r w:rsidRPr="005C51CC">
        <w:rPr>
          <w:rFonts w:eastAsia="Times New Roman" w:cs="Times New Roman"/>
          <w:lang w:val="en-CA"/>
        </w:rPr>
        <w:t>Wash your hands before and after handling food.</w:t>
      </w:r>
    </w:p>
    <w:p w14:paraId="71A01994" w14:textId="77777777" w:rsidR="00E156A9" w:rsidRPr="005C51CC" w:rsidRDefault="00E156A9" w:rsidP="00E156A9">
      <w:pPr>
        <w:numPr>
          <w:ilvl w:val="0"/>
          <w:numId w:val="1"/>
        </w:numPr>
        <w:rPr>
          <w:rFonts w:eastAsia="Times New Roman" w:cs="Times New Roman"/>
          <w:lang w:val="en-CA"/>
        </w:rPr>
      </w:pPr>
      <w:r w:rsidRPr="005C51CC">
        <w:rPr>
          <w:rFonts w:eastAsia="Times New Roman" w:cs="Times New Roman"/>
          <w:lang w:val="en-CA"/>
        </w:rPr>
        <w:t>Perishables should be properly stored or refrigerated to inhibit bacterial growth and to reduce the risk of foodborne illness.</w:t>
      </w:r>
    </w:p>
    <w:p w14:paraId="2602284C" w14:textId="77777777" w:rsidR="00E156A9" w:rsidRPr="005C51CC" w:rsidRDefault="00E156A9" w:rsidP="00E156A9">
      <w:pPr>
        <w:numPr>
          <w:ilvl w:val="0"/>
          <w:numId w:val="1"/>
        </w:numPr>
        <w:rPr>
          <w:rFonts w:eastAsia="Times New Roman" w:cs="Times New Roman"/>
          <w:lang w:val="en-CA"/>
        </w:rPr>
      </w:pPr>
      <w:r w:rsidRPr="005C51CC">
        <w:rPr>
          <w:rFonts w:eastAsia="Times New Roman" w:cs="Times New Roman"/>
          <w:lang w:val="en-CA"/>
        </w:rPr>
        <w:t>When using any cleaning product on food surfaces, ensure the cleaner is intended for use directly on food and follow label directions to avoid intoxication as a result of chemical contamination.</w:t>
      </w:r>
    </w:p>
    <w:p w14:paraId="3BD0A3E2" w14:textId="77777777" w:rsidR="00E156A9" w:rsidRPr="005C51CC" w:rsidRDefault="00E156A9" w:rsidP="00E156A9">
      <w:pPr>
        <w:numPr>
          <w:ilvl w:val="0"/>
          <w:numId w:val="1"/>
        </w:numPr>
        <w:rPr>
          <w:rFonts w:eastAsia="Times New Roman" w:cs="Times New Roman"/>
          <w:lang w:val="en-CA"/>
        </w:rPr>
      </w:pPr>
      <w:r w:rsidRPr="005C51CC">
        <w:rPr>
          <w:rFonts w:eastAsia="Times New Roman" w:cs="Times New Roman"/>
          <w:lang w:val="en-CA"/>
        </w:rPr>
        <w:t xml:space="preserve">Note that the use of soap on food is not recommended, as ingestion of soap can result in intoxication and gastrointestinal symptoms </w:t>
      </w:r>
    </w:p>
    <w:p w14:paraId="4E2BD863" w14:textId="77777777" w:rsidR="00E156A9" w:rsidRPr="005C51CC" w:rsidRDefault="00E156A9" w:rsidP="00E156A9">
      <w:pPr>
        <w:numPr>
          <w:ilvl w:val="0"/>
          <w:numId w:val="1"/>
        </w:numPr>
        <w:rPr>
          <w:rFonts w:eastAsia="Times New Roman" w:cs="Times New Roman"/>
          <w:lang w:val="en-CA"/>
        </w:rPr>
      </w:pPr>
      <w:r w:rsidRPr="005C51CC">
        <w:rPr>
          <w:rFonts w:eastAsia="Times New Roman" w:cs="Times New Roman"/>
          <w:lang w:val="en-CA"/>
        </w:rPr>
        <w:t>General food safety tips including the recommendation to wash fruits and vegetables under cold running water </w:t>
      </w:r>
    </w:p>
    <w:p w14:paraId="03192C27" w14:textId="77777777" w:rsidR="00E156A9" w:rsidRPr="005C51CC" w:rsidRDefault="00E156A9" w:rsidP="00E156A9">
      <w:pPr>
        <w:numPr>
          <w:ilvl w:val="0"/>
          <w:numId w:val="1"/>
        </w:numPr>
        <w:rPr>
          <w:rFonts w:eastAsia="Times New Roman" w:cs="Times New Roman"/>
          <w:lang w:val="en-CA"/>
        </w:rPr>
      </w:pPr>
      <w:r w:rsidRPr="005C51CC">
        <w:rPr>
          <w:rFonts w:eastAsia="Times New Roman" w:cs="Times New Roman"/>
          <w:lang w:val="en-CA"/>
        </w:rPr>
        <w:t>Ensure foods are cooked to a sufficient internal temperature to avoid foodborne illness – this will depend on the type of food. Use a thermometer to ensure food has reached proper temperature.</w:t>
      </w:r>
    </w:p>
    <w:p w14:paraId="77BF9401" w14:textId="77777777" w:rsidR="00E156A9" w:rsidRPr="005C51CC" w:rsidRDefault="00E156A9" w:rsidP="00E156A9">
      <w:pPr>
        <w:rPr>
          <w:rFonts w:cs="Times New Roman"/>
          <w:lang w:val="en-CA"/>
        </w:rPr>
      </w:pPr>
    </w:p>
    <w:p w14:paraId="0B9DE148" w14:textId="77777777" w:rsidR="00E156A9" w:rsidRPr="005C51CC" w:rsidRDefault="00E156A9" w:rsidP="00E156A9">
      <w:pPr>
        <w:rPr>
          <w:rFonts w:cs="Times New Roman"/>
          <w:lang w:val="en-CA"/>
        </w:rPr>
      </w:pPr>
      <w:r w:rsidRPr="005C51CC">
        <w:rPr>
          <w:rFonts w:cs="Times New Roman"/>
          <w:lang w:val="en-CA"/>
        </w:rPr>
        <w:t>For the pick-up or delivery of food:</w:t>
      </w:r>
    </w:p>
    <w:p w14:paraId="42D83563" w14:textId="38BAFBD2" w:rsidR="00E156A9" w:rsidRDefault="00E156A9" w:rsidP="00E156A9">
      <w:pPr>
        <w:numPr>
          <w:ilvl w:val="0"/>
          <w:numId w:val="2"/>
        </w:numPr>
        <w:rPr>
          <w:rFonts w:eastAsia="Times New Roman" w:cs="Times New Roman"/>
          <w:lang w:val="en-CA"/>
        </w:rPr>
      </w:pPr>
      <w:r w:rsidRPr="005C51CC">
        <w:rPr>
          <w:rFonts w:eastAsia="Times New Roman" w:cs="Times New Roman"/>
          <w:lang w:val="en-CA"/>
        </w:rPr>
        <w:t xml:space="preserve">Provide clear instructions, if items are to be collected from the church. </w:t>
      </w:r>
    </w:p>
    <w:p w14:paraId="16DD02A6" w14:textId="77777777" w:rsidR="00E156A9" w:rsidRPr="005C51CC" w:rsidRDefault="00E156A9" w:rsidP="00E156A9">
      <w:pPr>
        <w:numPr>
          <w:ilvl w:val="0"/>
          <w:numId w:val="2"/>
        </w:numPr>
        <w:rPr>
          <w:rFonts w:eastAsia="Times New Roman" w:cs="Times New Roman"/>
          <w:lang w:val="en-CA"/>
        </w:rPr>
      </w:pPr>
      <w:r w:rsidRPr="005C51CC">
        <w:rPr>
          <w:rFonts w:eastAsia="Times New Roman" w:cs="Times New Roman"/>
          <w:lang w:val="en-CA"/>
        </w:rPr>
        <w:t>Those providing the items during the pick up should wear masks.</w:t>
      </w:r>
    </w:p>
    <w:p w14:paraId="37BB56FF" w14:textId="77777777" w:rsidR="00E156A9" w:rsidRPr="005C51CC" w:rsidRDefault="00E156A9" w:rsidP="00E156A9">
      <w:pPr>
        <w:numPr>
          <w:ilvl w:val="0"/>
          <w:numId w:val="2"/>
        </w:numPr>
        <w:rPr>
          <w:rFonts w:eastAsia="Times New Roman" w:cs="Times New Roman"/>
          <w:lang w:val="en-CA"/>
        </w:rPr>
      </w:pPr>
      <w:r w:rsidRPr="005C51CC">
        <w:rPr>
          <w:rFonts w:eastAsia="Times New Roman" w:cs="Times New Roman"/>
          <w:lang w:val="en-CA"/>
        </w:rPr>
        <w:t xml:space="preserve">If possible, provide a means for people to pay online, or </w:t>
      </w:r>
      <w:r>
        <w:rPr>
          <w:rFonts w:eastAsia="Times New Roman" w:cs="Times New Roman"/>
          <w:lang w:val="en-CA"/>
        </w:rPr>
        <w:t>use an</w:t>
      </w:r>
      <w:r w:rsidRPr="005C51CC">
        <w:rPr>
          <w:rFonts w:eastAsia="Times New Roman" w:cs="Times New Roman"/>
          <w:lang w:val="en-CA"/>
        </w:rPr>
        <w:t xml:space="preserve">other form of cashless </w:t>
      </w:r>
      <w:r>
        <w:rPr>
          <w:rFonts w:eastAsia="Times New Roman" w:cs="Times New Roman"/>
          <w:lang w:val="en-CA"/>
        </w:rPr>
        <w:t xml:space="preserve">electronic </w:t>
      </w:r>
      <w:r w:rsidRPr="005C51CC">
        <w:rPr>
          <w:rFonts w:eastAsia="Times New Roman" w:cs="Times New Roman"/>
          <w:lang w:val="en-CA"/>
        </w:rPr>
        <w:t xml:space="preserve">payment. </w:t>
      </w:r>
    </w:p>
    <w:p w14:paraId="2905536C" w14:textId="4173A890" w:rsidR="00E156A9" w:rsidRPr="005C51CC" w:rsidRDefault="001A3005" w:rsidP="00E156A9">
      <w:pPr>
        <w:numPr>
          <w:ilvl w:val="0"/>
          <w:numId w:val="2"/>
        </w:numPr>
        <w:rPr>
          <w:rFonts w:eastAsia="Times New Roman" w:cs="Times New Roman"/>
          <w:lang w:val="en-CA"/>
        </w:rPr>
      </w:pPr>
      <w:r>
        <w:rPr>
          <w:rFonts w:eastAsia="Times New Roman" w:cs="Times New Roman"/>
          <w:lang w:val="en-CA"/>
        </w:rPr>
        <w:t>If a touch-free form of payment</w:t>
      </w:r>
      <w:r w:rsidR="00E156A9" w:rsidRPr="005C51CC">
        <w:rPr>
          <w:rFonts w:eastAsia="Times New Roman" w:cs="Times New Roman"/>
          <w:lang w:val="en-CA"/>
        </w:rPr>
        <w:t xml:space="preserve"> is not feasible, minimize the handling of money as happens for in-person worship. Provide a means for people to drop a cheque or the exact amount of cash in a basket or other suitable receptacle.</w:t>
      </w:r>
    </w:p>
    <w:p w14:paraId="4C5E2775" w14:textId="77777777" w:rsidR="00E156A9" w:rsidRPr="005C51CC" w:rsidRDefault="00E156A9" w:rsidP="00E156A9">
      <w:pPr>
        <w:numPr>
          <w:ilvl w:val="0"/>
          <w:numId w:val="2"/>
        </w:numPr>
        <w:rPr>
          <w:rFonts w:eastAsia="Times New Roman" w:cs="Times New Roman"/>
          <w:lang w:val="en-CA"/>
        </w:rPr>
      </w:pPr>
      <w:r w:rsidRPr="005C51CC">
        <w:rPr>
          <w:rFonts w:eastAsia="Times New Roman" w:cs="Times New Roman"/>
          <w:lang w:val="en-CA"/>
        </w:rPr>
        <w:t>If dropping items off at someone’s home, the delivery person should wear a mask and always maintain a safe distance (2 met</w:t>
      </w:r>
      <w:r>
        <w:rPr>
          <w:rFonts w:eastAsia="Times New Roman" w:cs="Times New Roman"/>
          <w:lang w:val="en-CA"/>
        </w:rPr>
        <w:t xml:space="preserve">res) from those receiving items and remain outside the home. </w:t>
      </w:r>
    </w:p>
    <w:p w14:paraId="383073C7" w14:textId="77777777" w:rsidR="00E156A9" w:rsidRDefault="00E156A9"/>
    <w:sectPr w:rsidR="00E156A9" w:rsidSect="003161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71F90"/>
    <w:multiLevelType w:val="multilevel"/>
    <w:tmpl w:val="3F4E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45191"/>
    <w:multiLevelType w:val="hybridMultilevel"/>
    <w:tmpl w:val="5B507464"/>
    <w:lvl w:ilvl="0" w:tplc="59FCA4F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A4A2A"/>
    <w:multiLevelType w:val="multilevel"/>
    <w:tmpl w:val="0234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2161F"/>
    <w:multiLevelType w:val="hybridMultilevel"/>
    <w:tmpl w:val="A3F45BD0"/>
    <w:lvl w:ilvl="0" w:tplc="0908E1A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A9"/>
    <w:rsid w:val="001631B3"/>
    <w:rsid w:val="001A3005"/>
    <w:rsid w:val="002C08A8"/>
    <w:rsid w:val="002C629C"/>
    <w:rsid w:val="0031614C"/>
    <w:rsid w:val="005D634A"/>
    <w:rsid w:val="007F41E4"/>
    <w:rsid w:val="00A15911"/>
    <w:rsid w:val="00E156A9"/>
    <w:rsid w:val="00E813D4"/>
    <w:rsid w:val="00EE3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6CDB2"/>
  <w14:defaultImageDpi w14:val="300"/>
  <w15:docId w15:val="{E000756D-B4CF-41A4-8618-3EE39629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6A9"/>
    <w:pPr>
      <w:spacing w:after="160" w:line="259" w:lineRule="auto"/>
      <w:ind w:left="720"/>
      <w:contextualSpacing/>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E156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56A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Table Song - Eighth Day Perspectives</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Jay Koyle</dc:creator>
  <cp:keywords/>
  <dc:description/>
  <cp:lastModifiedBy>Liz Hamel</cp:lastModifiedBy>
  <cp:revision>2</cp:revision>
  <cp:lastPrinted>2020-10-07T19:44:00Z</cp:lastPrinted>
  <dcterms:created xsi:type="dcterms:W3CDTF">2021-08-27T17:58:00Z</dcterms:created>
  <dcterms:modified xsi:type="dcterms:W3CDTF">2021-08-27T17:58:00Z</dcterms:modified>
</cp:coreProperties>
</file>