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A64B" w14:textId="77777777" w:rsidR="00642018" w:rsidRPr="00E974D8" w:rsidRDefault="00642018" w:rsidP="00642018">
      <w:pPr>
        <w:rPr>
          <w:b/>
          <w:color w:val="365F91" w:themeColor="accent1" w:themeShade="BF"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drawing>
          <wp:inline distT="0" distB="0" distL="0" distR="0" wp14:anchorId="2915B348" wp14:editId="408B8C5A">
            <wp:extent cx="812800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 Algom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CA"/>
        </w:rPr>
        <w:t xml:space="preserve">    </w:t>
      </w:r>
      <w:r w:rsidRPr="00442976">
        <w:rPr>
          <w:b/>
          <w:color w:val="365F91" w:themeColor="accent1" w:themeShade="BF"/>
          <w:sz w:val="44"/>
          <w:szCs w:val="44"/>
          <w:lang w:val="en-CA"/>
        </w:rPr>
        <w:t>The Diocese of Algoma</w:t>
      </w:r>
    </w:p>
    <w:p w14:paraId="2D248348" w14:textId="77777777" w:rsidR="00642018" w:rsidRDefault="00642018"/>
    <w:p w14:paraId="6CCD3AB1" w14:textId="77777777" w:rsidR="005F1AD0" w:rsidRDefault="00642018">
      <w:pPr>
        <w:rPr>
          <w:b/>
          <w:sz w:val="32"/>
          <w:szCs w:val="32"/>
        </w:rPr>
      </w:pPr>
      <w:r w:rsidRPr="00642018">
        <w:rPr>
          <w:b/>
          <w:sz w:val="32"/>
          <w:szCs w:val="32"/>
        </w:rPr>
        <w:t>G</w:t>
      </w:r>
      <w:r w:rsidR="007E1519" w:rsidRPr="00642018">
        <w:rPr>
          <w:b/>
          <w:sz w:val="32"/>
          <w:szCs w:val="32"/>
        </w:rPr>
        <w:t xml:space="preserve">uidelines for </w:t>
      </w:r>
      <w:proofErr w:type="gramStart"/>
      <w:r w:rsidRPr="00642018">
        <w:rPr>
          <w:b/>
          <w:sz w:val="32"/>
          <w:szCs w:val="32"/>
        </w:rPr>
        <w:t>Indoor</w:t>
      </w:r>
      <w:proofErr w:type="gramEnd"/>
      <w:r w:rsidRPr="00642018">
        <w:rPr>
          <w:b/>
          <w:sz w:val="32"/>
          <w:szCs w:val="32"/>
        </w:rPr>
        <w:t xml:space="preserve"> P</w:t>
      </w:r>
      <w:r w:rsidR="007E1519" w:rsidRPr="00642018">
        <w:rPr>
          <w:b/>
          <w:sz w:val="32"/>
          <w:szCs w:val="32"/>
        </w:rPr>
        <w:t>a</w:t>
      </w:r>
      <w:r w:rsidR="005E5C27">
        <w:rPr>
          <w:b/>
          <w:sz w:val="32"/>
          <w:szCs w:val="32"/>
        </w:rPr>
        <w:t>storal Visitation (</w:t>
      </w:r>
      <w:r w:rsidRPr="00642018">
        <w:rPr>
          <w:b/>
          <w:sz w:val="32"/>
          <w:szCs w:val="32"/>
        </w:rPr>
        <w:t>Amber Stage</w:t>
      </w:r>
      <w:r w:rsidR="005E5C27">
        <w:rPr>
          <w:b/>
          <w:sz w:val="32"/>
          <w:szCs w:val="32"/>
        </w:rPr>
        <w:t>)</w:t>
      </w:r>
    </w:p>
    <w:p w14:paraId="5AA07D62" w14:textId="674C2C54" w:rsidR="000D29AB" w:rsidRPr="000D29AB" w:rsidRDefault="000D29AB" w:rsidP="000D29AB">
      <w:pPr>
        <w:jc w:val="right"/>
        <w:rPr>
          <w:i/>
        </w:rPr>
      </w:pPr>
      <w:r>
        <w:rPr>
          <w:i/>
        </w:rPr>
        <w:t xml:space="preserve">Revised </w:t>
      </w:r>
      <w:r w:rsidR="00964DEB">
        <w:rPr>
          <w:i/>
        </w:rPr>
        <w:t>16-</w:t>
      </w:r>
      <w:r>
        <w:rPr>
          <w:i/>
        </w:rPr>
        <w:t>07-2021</w:t>
      </w:r>
    </w:p>
    <w:p w14:paraId="18519AD4" w14:textId="77777777" w:rsidR="007E1519" w:rsidRPr="007E1519" w:rsidRDefault="007E1519"/>
    <w:p w14:paraId="2A980A32" w14:textId="7E73FC32" w:rsidR="007C059A" w:rsidRPr="007C059A" w:rsidRDefault="007C059A" w:rsidP="007C059A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  <w:lang w:val="en-CA"/>
        </w:rPr>
        <w:t>P</w:t>
      </w:r>
      <w:r w:rsidRPr="007C059A">
        <w:rPr>
          <w:rFonts w:asciiTheme="minorHAnsi" w:eastAsia="Times New Roman" w:hAnsiTheme="minorHAnsi" w:cs="Times New Roman"/>
          <w:color w:val="000000"/>
          <w:sz w:val="24"/>
          <w:szCs w:val="24"/>
          <w:lang w:val="en-CA"/>
        </w:rPr>
        <w:t xml:space="preserve">astoral visits should be outdoors when possible. 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val="en-CA"/>
        </w:rPr>
        <w:t xml:space="preserve">Many long-term care facilities now have </w:t>
      </w:r>
      <w:r w:rsidRPr="007C059A">
        <w:rPr>
          <w:rFonts w:asciiTheme="minorHAnsi" w:eastAsia="Times New Roman" w:hAnsiTheme="minorHAnsi" w:cs="Times New Roman"/>
          <w:color w:val="000000"/>
          <w:sz w:val="24"/>
          <w:szCs w:val="24"/>
          <w:lang w:val="en-CA"/>
        </w:rPr>
        <w:t xml:space="preserve">set up 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val="en-CA"/>
        </w:rPr>
        <w:t xml:space="preserve">space to allow for this option. </w:t>
      </w:r>
    </w:p>
    <w:p w14:paraId="0DAD7AAE" w14:textId="704D7C89" w:rsidR="007E1519" w:rsidRPr="007E1519" w:rsidRDefault="00F038D4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9904BC">
        <w:rPr>
          <w:rFonts w:asciiTheme="minorHAnsi" w:hAnsiTheme="minorHAnsi"/>
          <w:sz w:val="24"/>
          <w:szCs w:val="24"/>
        </w:rPr>
        <w:t>n</w:t>
      </w:r>
      <w:r w:rsidR="00964DEB">
        <w:rPr>
          <w:rFonts w:asciiTheme="minorHAnsi" w:hAnsiTheme="minorHAnsi"/>
          <w:sz w:val="24"/>
          <w:szCs w:val="24"/>
        </w:rPr>
        <w:t>door in</w:t>
      </w:r>
      <w:r w:rsidR="009904BC">
        <w:rPr>
          <w:rFonts w:asciiTheme="minorHAnsi" w:hAnsiTheme="minorHAnsi"/>
          <w:sz w:val="24"/>
          <w:szCs w:val="24"/>
        </w:rPr>
        <w:t>-person visits with</w:t>
      </w:r>
      <w:r w:rsidR="007E1519" w:rsidRPr="007E1519">
        <w:rPr>
          <w:rFonts w:asciiTheme="minorHAnsi" w:hAnsiTheme="minorHAnsi"/>
          <w:sz w:val="24"/>
          <w:szCs w:val="24"/>
        </w:rPr>
        <w:t xml:space="preserve"> parishioners and others </w:t>
      </w:r>
      <w:r>
        <w:rPr>
          <w:rFonts w:asciiTheme="minorHAnsi" w:hAnsiTheme="minorHAnsi"/>
          <w:sz w:val="24"/>
          <w:szCs w:val="24"/>
        </w:rPr>
        <w:t>should be limited as much as possible</w:t>
      </w:r>
      <w:r w:rsidR="007E1519" w:rsidRPr="007E1519">
        <w:rPr>
          <w:rFonts w:asciiTheme="minorHAnsi" w:hAnsiTheme="minorHAnsi"/>
          <w:sz w:val="24"/>
          <w:szCs w:val="24"/>
        </w:rPr>
        <w:t xml:space="preserve"> to support</w:t>
      </w:r>
      <w:r>
        <w:rPr>
          <w:rFonts w:asciiTheme="minorHAnsi" w:hAnsiTheme="minorHAnsi"/>
          <w:sz w:val="24"/>
          <w:szCs w:val="24"/>
        </w:rPr>
        <w:t>ing</w:t>
      </w:r>
      <w:r w:rsidR="007E1519" w:rsidRPr="007E1519">
        <w:rPr>
          <w:rFonts w:asciiTheme="minorHAnsi" w:hAnsiTheme="minorHAnsi"/>
          <w:sz w:val="24"/>
          <w:szCs w:val="24"/>
        </w:rPr>
        <w:t xml:space="preserve"> a highly vulnerable and </w:t>
      </w:r>
      <w:r>
        <w:rPr>
          <w:rFonts w:asciiTheme="minorHAnsi" w:hAnsiTheme="minorHAnsi"/>
          <w:sz w:val="24"/>
          <w:szCs w:val="24"/>
        </w:rPr>
        <w:t xml:space="preserve">isolated older adult, anointing and/or comforting </w:t>
      </w:r>
      <w:r w:rsidR="007E1519" w:rsidRPr="007E1519">
        <w:rPr>
          <w:rFonts w:asciiTheme="minorHAnsi" w:hAnsiTheme="minorHAnsi"/>
          <w:sz w:val="24"/>
          <w:szCs w:val="24"/>
        </w:rPr>
        <w:t xml:space="preserve">a gravely ill </w:t>
      </w:r>
      <w:r w:rsidR="009904BC">
        <w:rPr>
          <w:rFonts w:asciiTheme="minorHAnsi" w:hAnsiTheme="minorHAnsi"/>
          <w:sz w:val="24"/>
          <w:szCs w:val="24"/>
        </w:rPr>
        <w:t xml:space="preserve">or </w:t>
      </w:r>
      <w:r w:rsidR="007E1519" w:rsidRPr="007E1519">
        <w:rPr>
          <w:rFonts w:asciiTheme="minorHAnsi" w:hAnsiTheme="minorHAnsi"/>
          <w:sz w:val="24"/>
          <w:szCs w:val="24"/>
        </w:rPr>
        <w:t>dying</w:t>
      </w:r>
      <w:r>
        <w:rPr>
          <w:rFonts w:asciiTheme="minorHAnsi" w:hAnsiTheme="minorHAnsi"/>
          <w:sz w:val="24"/>
          <w:szCs w:val="24"/>
        </w:rPr>
        <w:t xml:space="preserve"> person, providing support to the bereaved</w:t>
      </w:r>
      <w:r w:rsidR="009904BC">
        <w:rPr>
          <w:rFonts w:asciiTheme="minorHAnsi" w:hAnsiTheme="minorHAnsi"/>
          <w:sz w:val="24"/>
          <w:szCs w:val="24"/>
        </w:rPr>
        <w:t xml:space="preserve"> or others in similarly difficult circumstances.</w:t>
      </w:r>
    </w:p>
    <w:p w14:paraId="53481983" w14:textId="77777777" w:rsidR="007E1519" w:rsidRPr="007E1519" w:rsidRDefault="007E1519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E1519">
        <w:rPr>
          <w:rFonts w:asciiTheme="minorHAnsi" w:hAnsiTheme="minorHAnsi"/>
          <w:sz w:val="24"/>
          <w:szCs w:val="24"/>
        </w:rPr>
        <w:t>For all inside pastoral visits, a mask must be worn, and physical distancing should be maintained throughout the visit as much as possible.</w:t>
      </w:r>
    </w:p>
    <w:p w14:paraId="10078831" w14:textId="3BA44CF1" w:rsidR="007E1519" w:rsidRPr="007E1519" w:rsidRDefault="007E1519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E1519">
        <w:rPr>
          <w:rFonts w:asciiTheme="minorHAnsi" w:hAnsiTheme="minorHAnsi"/>
          <w:sz w:val="24"/>
          <w:szCs w:val="24"/>
        </w:rPr>
        <w:t>In-person pastoral visits should not be undertaken to peop</w:t>
      </w:r>
      <w:r w:rsidR="00B33FB3">
        <w:rPr>
          <w:rFonts w:asciiTheme="minorHAnsi" w:hAnsiTheme="minorHAnsi"/>
          <w:sz w:val="24"/>
          <w:szCs w:val="24"/>
        </w:rPr>
        <w:t xml:space="preserve">le who are self-isolating or </w:t>
      </w:r>
      <w:r w:rsidRPr="007E1519">
        <w:rPr>
          <w:rFonts w:asciiTheme="minorHAnsi" w:hAnsiTheme="minorHAnsi"/>
          <w:sz w:val="24"/>
          <w:szCs w:val="24"/>
        </w:rPr>
        <w:t>those who have been infected by COVID-19.</w:t>
      </w:r>
    </w:p>
    <w:p w14:paraId="0C006BDD" w14:textId="67AF94CB" w:rsidR="007E1519" w:rsidRPr="007E1519" w:rsidRDefault="007E1519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E1519">
        <w:rPr>
          <w:rFonts w:asciiTheme="minorHAnsi" w:hAnsiTheme="minorHAnsi"/>
          <w:sz w:val="24"/>
          <w:szCs w:val="24"/>
        </w:rPr>
        <w:t xml:space="preserve">If permitted to visit in an institution, follow all institutional guidelines when making visits to long-term care </w:t>
      </w:r>
      <w:r w:rsidR="00642018">
        <w:rPr>
          <w:rFonts w:asciiTheme="minorHAnsi" w:hAnsiTheme="minorHAnsi"/>
          <w:sz w:val="24"/>
          <w:szCs w:val="24"/>
        </w:rPr>
        <w:t>facilities</w:t>
      </w:r>
      <w:r w:rsidRPr="007E1519">
        <w:rPr>
          <w:rFonts w:asciiTheme="minorHAnsi" w:hAnsiTheme="minorHAnsi"/>
          <w:sz w:val="24"/>
          <w:szCs w:val="24"/>
        </w:rPr>
        <w:t xml:space="preserve"> and/or hospitals. If you are unsure of the protocols, call ahead and speak with the nursing station.</w:t>
      </w:r>
    </w:p>
    <w:p w14:paraId="0736A946" w14:textId="07C7FDA2" w:rsidR="007E1519" w:rsidRPr="007E1519" w:rsidRDefault="007E1519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E1519">
        <w:rPr>
          <w:rFonts w:asciiTheme="minorHAnsi" w:hAnsiTheme="minorHAnsi"/>
          <w:sz w:val="24"/>
          <w:szCs w:val="24"/>
        </w:rPr>
        <w:t xml:space="preserve">Following a visit to an institution where COVID-19 may be present, wash your hands thoroughly, go directly home, change </w:t>
      </w:r>
      <w:r w:rsidR="004A6104">
        <w:rPr>
          <w:rFonts w:asciiTheme="minorHAnsi" w:hAnsiTheme="minorHAnsi"/>
          <w:sz w:val="24"/>
          <w:szCs w:val="24"/>
        </w:rPr>
        <w:t>and launder clothes.</w:t>
      </w:r>
      <w:r w:rsidRPr="007E1519">
        <w:rPr>
          <w:rFonts w:asciiTheme="minorHAnsi" w:hAnsiTheme="minorHAnsi"/>
          <w:sz w:val="24"/>
          <w:szCs w:val="24"/>
        </w:rPr>
        <w:t xml:space="preserve"> </w:t>
      </w:r>
    </w:p>
    <w:p w14:paraId="57088771" w14:textId="77777777" w:rsidR="007E1519" w:rsidRPr="007E1519" w:rsidRDefault="007E1519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E1519">
        <w:rPr>
          <w:rFonts w:asciiTheme="minorHAnsi" w:hAnsiTheme="minorHAnsi"/>
          <w:sz w:val="24"/>
          <w:szCs w:val="24"/>
        </w:rPr>
        <w:t>Do not shake hands or hug.</w:t>
      </w:r>
    </w:p>
    <w:p w14:paraId="7D40EFE9" w14:textId="55EC27DB" w:rsidR="007E1519" w:rsidRPr="007E1519" w:rsidRDefault="007E1519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E1519">
        <w:rPr>
          <w:rFonts w:asciiTheme="minorHAnsi" w:hAnsiTheme="minorHAnsi"/>
          <w:sz w:val="24"/>
          <w:szCs w:val="24"/>
        </w:rPr>
        <w:t>Clerics or pastoral visitors must be healthy</w:t>
      </w:r>
      <w:r w:rsidR="00597C7C">
        <w:rPr>
          <w:rFonts w:asciiTheme="minorHAnsi" w:hAnsiTheme="minorHAnsi"/>
          <w:sz w:val="24"/>
          <w:szCs w:val="24"/>
        </w:rPr>
        <w:t>,</w:t>
      </w:r>
      <w:r w:rsidRPr="007E1519">
        <w:rPr>
          <w:rFonts w:asciiTheme="minorHAnsi" w:hAnsiTheme="minorHAnsi"/>
          <w:sz w:val="24"/>
          <w:szCs w:val="24"/>
        </w:rPr>
        <w:t xml:space="preserve"> and </w:t>
      </w:r>
      <w:r w:rsidR="00597C7C">
        <w:rPr>
          <w:rFonts w:asciiTheme="minorHAnsi" w:hAnsiTheme="minorHAnsi"/>
          <w:sz w:val="24"/>
          <w:szCs w:val="24"/>
        </w:rPr>
        <w:t xml:space="preserve">should be </w:t>
      </w:r>
      <w:r w:rsidRPr="007E1519">
        <w:rPr>
          <w:rFonts w:asciiTheme="minorHAnsi" w:hAnsiTheme="minorHAnsi"/>
          <w:sz w:val="24"/>
          <w:szCs w:val="24"/>
        </w:rPr>
        <w:t>without an underlying medical condition that makes them vulnerable.</w:t>
      </w:r>
      <w:r w:rsidR="00964DEB">
        <w:rPr>
          <w:rFonts w:asciiTheme="minorHAnsi" w:hAnsiTheme="minorHAnsi"/>
          <w:sz w:val="24"/>
          <w:szCs w:val="24"/>
        </w:rPr>
        <w:t xml:space="preserve"> Unless contraindicated, clerics and pastoral visitors who are not fully vaccinated should schedule appointments to become so as soon as possible.</w:t>
      </w:r>
    </w:p>
    <w:p w14:paraId="3F40B322" w14:textId="77777777" w:rsidR="007E1519" w:rsidRDefault="007E1519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E1519">
        <w:rPr>
          <w:rFonts w:asciiTheme="minorHAnsi" w:hAnsiTheme="minorHAnsi"/>
          <w:sz w:val="24"/>
          <w:szCs w:val="24"/>
        </w:rPr>
        <w:t>Clerics and pastoral visitors must self-screen for symptoms of COVID-19 or other illnesses before visiting.  Do not visit if there is any sign of illness.</w:t>
      </w:r>
    </w:p>
    <w:p w14:paraId="0B9C212B" w14:textId="02FF25A6" w:rsidR="00D20AAF" w:rsidRPr="007E1519" w:rsidRDefault="00964DEB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Hands should be sanitized immediately before and after a</w:t>
      </w:r>
      <w:r w:rsidR="00D20AAF">
        <w:rPr>
          <w:rFonts w:asciiTheme="minorHAnsi" w:hAnsiTheme="minorHAnsi"/>
          <w:sz w:val="24"/>
          <w:szCs w:val="24"/>
        </w:rPr>
        <w:t xml:space="preserve">nointing </w:t>
      </w:r>
      <w:r>
        <w:rPr>
          <w:rFonts w:asciiTheme="minorHAnsi" w:hAnsiTheme="minorHAnsi"/>
          <w:sz w:val="24"/>
          <w:szCs w:val="24"/>
        </w:rPr>
        <w:t>with the Oil of the Sick.</w:t>
      </w:r>
      <w:r w:rsidR="00D20AAF">
        <w:rPr>
          <w:rFonts w:asciiTheme="minorHAnsi" w:hAnsiTheme="minorHAnsi"/>
          <w:sz w:val="24"/>
          <w:szCs w:val="24"/>
        </w:rPr>
        <w:t xml:space="preserve"> </w:t>
      </w:r>
    </w:p>
    <w:p w14:paraId="3024F200" w14:textId="63562BC4" w:rsidR="007E1519" w:rsidRPr="007E1519" w:rsidRDefault="007E1519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E1519">
        <w:rPr>
          <w:rFonts w:asciiTheme="minorHAnsi" w:hAnsiTheme="minorHAnsi"/>
          <w:sz w:val="24"/>
          <w:szCs w:val="24"/>
        </w:rPr>
        <w:t>If Communion is being administered to t</w:t>
      </w:r>
      <w:r w:rsidR="00597C7C">
        <w:rPr>
          <w:rFonts w:asciiTheme="minorHAnsi" w:hAnsiTheme="minorHAnsi"/>
          <w:sz w:val="24"/>
          <w:szCs w:val="24"/>
        </w:rPr>
        <w:t xml:space="preserve">he </w:t>
      </w:r>
      <w:r w:rsidR="00D20AAF">
        <w:rPr>
          <w:rFonts w:asciiTheme="minorHAnsi" w:hAnsiTheme="minorHAnsi"/>
          <w:sz w:val="24"/>
          <w:szCs w:val="24"/>
        </w:rPr>
        <w:t xml:space="preserve">sick or </w:t>
      </w:r>
      <w:r w:rsidR="00597C7C">
        <w:rPr>
          <w:rFonts w:asciiTheme="minorHAnsi" w:hAnsiTheme="minorHAnsi"/>
          <w:sz w:val="24"/>
          <w:szCs w:val="24"/>
        </w:rPr>
        <w:t>dying</w:t>
      </w:r>
      <w:r w:rsidR="00D20AAF">
        <w:rPr>
          <w:rFonts w:asciiTheme="minorHAnsi" w:hAnsiTheme="minorHAnsi"/>
          <w:sz w:val="24"/>
          <w:szCs w:val="24"/>
        </w:rPr>
        <w:t xml:space="preserve"> person</w:t>
      </w:r>
      <w:r w:rsidR="00597C7C">
        <w:rPr>
          <w:rFonts w:asciiTheme="minorHAnsi" w:hAnsiTheme="minorHAnsi"/>
          <w:sz w:val="24"/>
          <w:szCs w:val="24"/>
        </w:rPr>
        <w:t xml:space="preserve">, reserved sacrament is </w:t>
      </w:r>
      <w:r w:rsidR="00597C7C" w:rsidRPr="007E1519">
        <w:rPr>
          <w:rFonts w:asciiTheme="minorHAnsi" w:hAnsiTheme="minorHAnsi"/>
          <w:sz w:val="24"/>
          <w:szCs w:val="24"/>
        </w:rPr>
        <w:t>preferable;</w:t>
      </w:r>
      <w:r w:rsidR="000C166C">
        <w:rPr>
          <w:rFonts w:asciiTheme="minorHAnsi" w:hAnsiTheme="minorHAnsi"/>
          <w:sz w:val="24"/>
          <w:szCs w:val="24"/>
        </w:rPr>
        <w:t xml:space="preserve"> taking</w:t>
      </w:r>
      <w:r w:rsidRPr="007E1519">
        <w:rPr>
          <w:rFonts w:asciiTheme="minorHAnsi" w:hAnsiTheme="minorHAnsi"/>
          <w:sz w:val="24"/>
          <w:szCs w:val="24"/>
        </w:rPr>
        <w:t xml:space="preserve"> only what is </w:t>
      </w:r>
      <w:r w:rsidR="00D20AAF">
        <w:rPr>
          <w:rFonts w:asciiTheme="minorHAnsi" w:hAnsiTheme="minorHAnsi"/>
          <w:sz w:val="24"/>
          <w:szCs w:val="24"/>
        </w:rPr>
        <w:t>needed for the administration</w:t>
      </w:r>
      <w:r w:rsidRPr="007E1519">
        <w:rPr>
          <w:rFonts w:asciiTheme="minorHAnsi" w:hAnsiTheme="minorHAnsi"/>
          <w:sz w:val="24"/>
          <w:szCs w:val="24"/>
        </w:rPr>
        <w:t xml:space="preserve">. If the </w:t>
      </w:r>
      <w:r w:rsidR="00D20AAF">
        <w:rPr>
          <w:rFonts w:asciiTheme="minorHAnsi" w:hAnsiTheme="minorHAnsi"/>
          <w:sz w:val="24"/>
          <w:szCs w:val="24"/>
        </w:rPr>
        <w:t xml:space="preserve">sick or </w:t>
      </w:r>
      <w:r w:rsidRPr="007E1519">
        <w:rPr>
          <w:rFonts w:asciiTheme="minorHAnsi" w:hAnsiTheme="minorHAnsi"/>
          <w:sz w:val="24"/>
          <w:szCs w:val="24"/>
        </w:rPr>
        <w:t>dying person is unable to consume the host, the wine should be administered by spoon. The spoon should only be used once in the visit.</w:t>
      </w:r>
    </w:p>
    <w:p w14:paraId="1464AAE4" w14:textId="1D68F309" w:rsidR="007E1519" w:rsidRPr="007E1519" w:rsidRDefault="007E1519" w:rsidP="007E1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E1519">
        <w:rPr>
          <w:rFonts w:asciiTheme="minorHAnsi" w:hAnsiTheme="minorHAnsi"/>
          <w:sz w:val="24"/>
          <w:szCs w:val="24"/>
        </w:rPr>
        <w:t>The cleric or pastoral visitor should sanitize their hands both before and aft</w:t>
      </w:r>
      <w:r w:rsidR="000E0B85">
        <w:rPr>
          <w:rFonts w:asciiTheme="minorHAnsi" w:hAnsiTheme="minorHAnsi"/>
          <w:sz w:val="24"/>
          <w:szCs w:val="24"/>
        </w:rPr>
        <w:t>er administering the bread (</w:t>
      </w:r>
      <w:r w:rsidR="00D14A96">
        <w:rPr>
          <w:rFonts w:asciiTheme="minorHAnsi" w:hAnsiTheme="minorHAnsi"/>
          <w:sz w:val="24"/>
          <w:szCs w:val="24"/>
        </w:rPr>
        <w:t>and/</w:t>
      </w:r>
      <w:bookmarkStart w:id="0" w:name="_GoBack"/>
      <w:bookmarkEnd w:id="0"/>
      <w:r w:rsidRPr="007E1519">
        <w:rPr>
          <w:rFonts w:asciiTheme="minorHAnsi" w:hAnsiTheme="minorHAnsi"/>
          <w:sz w:val="24"/>
          <w:szCs w:val="24"/>
        </w:rPr>
        <w:t xml:space="preserve">or wine, via spoon). </w:t>
      </w:r>
    </w:p>
    <w:p w14:paraId="1C594E18" w14:textId="184DCDFB" w:rsidR="007E1519" w:rsidRPr="00D20AAF" w:rsidRDefault="007E1519" w:rsidP="00D20AA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E1519">
        <w:rPr>
          <w:rFonts w:asciiTheme="minorHAnsi" w:hAnsiTheme="minorHAnsi"/>
          <w:sz w:val="24"/>
          <w:szCs w:val="24"/>
        </w:rPr>
        <w:t xml:space="preserve">All </w:t>
      </w:r>
      <w:proofErr w:type="spellStart"/>
      <w:r w:rsidRPr="007E1519">
        <w:rPr>
          <w:rFonts w:asciiTheme="minorHAnsi" w:hAnsiTheme="minorHAnsi"/>
          <w:sz w:val="24"/>
          <w:szCs w:val="24"/>
        </w:rPr>
        <w:t>purificators</w:t>
      </w:r>
      <w:proofErr w:type="spellEnd"/>
      <w:r w:rsidRPr="007E1519">
        <w:rPr>
          <w:rFonts w:asciiTheme="minorHAnsi" w:hAnsiTheme="minorHAnsi"/>
          <w:sz w:val="24"/>
          <w:szCs w:val="24"/>
        </w:rPr>
        <w:t xml:space="preserve"> and vessels should be washed immediately after the visit.</w:t>
      </w:r>
    </w:p>
    <w:sectPr w:rsidR="007E1519" w:rsidRPr="00D20AAF" w:rsidSect="003161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110"/>
    <w:multiLevelType w:val="hybridMultilevel"/>
    <w:tmpl w:val="4692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19"/>
    <w:rsid w:val="000C166C"/>
    <w:rsid w:val="000D29AB"/>
    <w:rsid w:val="000E0B85"/>
    <w:rsid w:val="0029691C"/>
    <w:rsid w:val="0031614C"/>
    <w:rsid w:val="004A6104"/>
    <w:rsid w:val="00597C7C"/>
    <w:rsid w:val="005E5C27"/>
    <w:rsid w:val="005F1AD0"/>
    <w:rsid w:val="00642018"/>
    <w:rsid w:val="007C059A"/>
    <w:rsid w:val="007E1519"/>
    <w:rsid w:val="00964DEB"/>
    <w:rsid w:val="009904BC"/>
    <w:rsid w:val="009E457C"/>
    <w:rsid w:val="00B33FB3"/>
    <w:rsid w:val="00C014B2"/>
    <w:rsid w:val="00CF4942"/>
    <w:rsid w:val="00D14A96"/>
    <w:rsid w:val="00D20AAF"/>
    <w:rsid w:val="00D65BF3"/>
    <w:rsid w:val="00F0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DE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19"/>
    <w:pPr>
      <w:spacing w:after="160" w:line="259" w:lineRule="auto"/>
      <w:ind w:left="720"/>
      <w:contextualSpacing/>
    </w:pPr>
    <w:rPr>
      <w:rFonts w:ascii="Open Sans" w:eastAsiaTheme="minorHAnsi" w:hAnsi="Open San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19"/>
    <w:pPr>
      <w:spacing w:after="160" w:line="259" w:lineRule="auto"/>
      <w:ind w:left="720"/>
      <w:contextualSpacing/>
    </w:pPr>
    <w:rPr>
      <w:rFonts w:ascii="Open Sans" w:eastAsiaTheme="minorHAnsi" w:hAnsi="Open San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1887</Characters>
  <Application>Microsoft Macintosh Word</Application>
  <DocSecurity>0</DocSecurity>
  <Lines>15</Lines>
  <Paragraphs>4</Paragraphs>
  <ScaleCrop>false</ScaleCrop>
  <Company>Table Song - Eighth Day Perspectives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Jay Koyle</dc:creator>
  <cp:keywords/>
  <dc:description/>
  <cp:lastModifiedBy>D Jay Koyle</cp:lastModifiedBy>
  <cp:revision>9</cp:revision>
  <dcterms:created xsi:type="dcterms:W3CDTF">2021-07-15T20:42:00Z</dcterms:created>
  <dcterms:modified xsi:type="dcterms:W3CDTF">2021-07-16T14:46:00Z</dcterms:modified>
</cp:coreProperties>
</file>